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E8E6"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附件1:</w:t>
      </w:r>
    </w:p>
    <w:p w14:paraId="6515C121"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7C32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温州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  <w:lang w:val="en-US" w:eastAsia="zh-CN"/>
        </w:rPr>
        <w:t>滨城企业管理服务有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限公司招聘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  <w:lang w:eastAsia="zh-CN"/>
        </w:rPr>
        <w:t>编外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工作人员一览表</w:t>
      </w:r>
    </w:p>
    <w:p w14:paraId="10987984"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</w:p>
    <w:tbl>
      <w:tblPr>
        <w:tblStyle w:val="3"/>
        <w:tblW w:w="13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30"/>
        <w:gridCol w:w="1690"/>
        <w:gridCol w:w="1421"/>
        <w:gridCol w:w="2676"/>
        <w:gridCol w:w="1440"/>
        <w:gridCol w:w="1803"/>
        <w:gridCol w:w="2050"/>
      </w:tblGrid>
      <w:tr w14:paraId="68A7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70A23694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5221F44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 w14:paraId="51C6EF9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5429D051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030" w:type="dxa"/>
            <w:gridSpan w:val="5"/>
            <w:noWrap w:val="0"/>
            <w:vAlign w:val="center"/>
          </w:tcPr>
          <w:p w14:paraId="75588DC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2050" w:type="dxa"/>
            <w:vMerge w:val="restart"/>
            <w:noWrap w:val="0"/>
            <w:vAlign w:val="center"/>
          </w:tcPr>
          <w:p w14:paraId="614229B5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</w:tr>
      <w:tr w14:paraId="32C8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5546876D">
            <w:pPr>
              <w:widowControl/>
              <w:spacing w:line="320" w:lineRule="exact"/>
              <w:jc w:val="center"/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 w14:paraId="02B9DD1A">
            <w:pPr>
              <w:widowControl/>
              <w:spacing w:line="320" w:lineRule="exact"/>
              <w:jc w:val="center"/>
            </w:pPr>
          </w:p>
        </w:tc>
        <w:tc>
          <w:tcPr>
            <w:tcW w:w="1690" w:type="dxa"/>
            <w:noWrap w:val="0"/>
            <w:vAlign w:val="center"/>
          </w:tcPr>
          <w:p w14:paraId="298C741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21" w:type="dxa"/>
            <w:noWrap w:val="0"/>
            <w:vAlign w:val="center"/>
          </w:tcPr>
          <w:p w14:paraId="775F80D7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676" w:type="dxa"/>
            <w:noWrap w:val="0"/>
            <w:vAlign w:val="center"/>
          </w:tcPr>
          <w:p w14:paraId="7AD72FF1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 w14:paraId="32BB9DC5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803" w:type="dxa"/>
            <w:noWrap w:val="0"/>
            <w:vAlign w:val="center"/>
          </w:tcPr>
          <w:p w14:paraId="3C0AE091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2050" w:type="dxa"/>
            <w:vMerge w:val="continue"/>
            <w:noWrap w:val="0"/>
            <w:vAlign w:val="center"/>
          </w:tcPr>
          <w:p w14:paraId="69E60F4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03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381" w:type="dxa"/>
            <w:noWrap w:val="0"/>
            <w:vAlign w:val="center"/>
          </w:tcPr>
          <w:p w14:paraId="7B096E90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财务岗</w:t>
            </w:r>
          </w:p>
        </w:tc>
        <w:tc>
          <w:tcPr>
            <w:tcW w:w="730" w:type="dxa"/>
            <w:noWrap w:val="0"/>
            <w:vAlign w:val="center"/>
          </w:tcPr>
          <w:p w14:paraId="6AFDB5DE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0" w:type="dxa"/>
            <w:noWrap w:val="0"/>
            <w:vAlign w:val="center"/>
          </w:tcPr>
          <w:p w14:paraId="21AD476F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以后出生</w:t>
            </w:r>
          </w:p>
        </w:tc>
        <w:tc>
          <w:tcPr>
            <w:tcW w:w="1421" w:type="dxa"/>
            <w:noWrap w:val="0"/>
            <w:vAlign w:val="center"/>
          </w:tcPr>
          <w:p w14:paraId="3F1CD495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2676" w:type="dxa"/>
            <w:noWrap w:val="0"/>
            <w:vAlign w:val="center"/>
          </w:tcPr>
          <w:p w14:paraId="58C26390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专科：三级专业目录财务会计类：不限</w:t>
            </w:r>
          </w:p>
          <w:p w14:paraId="3D565872">
            <w:pPr>
              <w:pStyle w:val="2"/>
              <w:widowControl/>
              <w:spacing w:before="0" w:beforeAutospacing="0" w:after="0" w:afterAutospacing="0"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本科：会计学 或者 会计信息技术 或者 财务会计与审计 或者 国际会计 或者 会计 或者 大数据与会计 或者 财务管理 或者 大数据与财务管理</w:t>
            </w:r>
          </w:p>
          <w:p w14:paraId="1145808A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研究生：会计 或者 会计学 </w:t>
            </w:r>
          </w:p>
        </w:tc>
        <w:tc>
          <w:tcPr>
            <w:tcW w:w="1440" w:type="dxa"/>
            <w:noWrap w:val="0"/>
            <w:vAlign w:val="center"/>
          </w:tcPr>
          <w:p w14:paraId="2A40E82D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803" w:type="dxa"/>
            <w:noWrap w:val="0"/>
            <w:vAlign w:val="center"/>
          </w:tcPr>
          <w:p w14:paraId="284F519A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050" w:type="dxa"/>
            <w:noWrap w:val="0"/>
            <w:vAlign w:val="center"/>
          </w:tcPr>
          <w:p w14:paraId="5CFB8C7C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工资福利待遇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面议。</w:t>
            </w:r>
          </w:p>
        </w:tc>
      </w:tr>
    </w:tbl>
    <w:p w14:paraId="3B0A7E5D">
      <w:pPr>
        <w:pStyle w:val="2"/>
        <w:widowControl/>
        <w:spacing w:before="0" w:beforeAutospacing="0" w:after="0" w:afterAutospacing="0" w:line="560" w:lineRule="exact"/>
        <w:ind w:firstLine="420" w:firstLineChars="200"/>
        <w:jc w:val="left"/>
        <w:rPr>
          <w:rStyle w:val="5"/>
          <w:rFonts w:hint="eastAsia" w:ascii="仿宋_GB2312" w:hAnsi="仿宋_GB2312" w:eastAsia="仿宋_GB2312" w:cs="仿宋_GB2312"/>
          <w:b w:val="0"/>
          <w:bCs w:val="0"/>
          <w:spacing w:val="-15"/>
          <w:sz w:val="24"/>
          <w:szCs w:val="24"/>
          <w:shd w:val="clear" w:color="auto" w:fill="FFFFFF"/>
          <w:lang w:eastAsia="zh-CN"/>
        </w:rPr>
      </w:pPr>
    </w:p>
    <w:p w14:paraId="47C5BA6E"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8D394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E1D69"/>
    <w:rsid w:val="2BA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2026-03-16T07:52:00Z</dcterms:created>
  <dc:creator>鱼鱼粑粑</dc:creator>
  <cp:lastModifiedBy>鱼鱼粑粑</cp:lastModifiedBy>
  <dcterms:modified xsi:type="dcterms:W3CDTF">2026-03-16T07:53:03Z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09260A537F3E42CDAB11CD1D8CEEA17F_11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